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241" w:rsidRDefault="00C21A8C" w:rsidP="008A7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7241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</w:t>
      </w:r>
      <w:r w:rsidR="008D2F84" w:rsidRPr="008A7241">
        <w:rPr>
          <w:rFonts w:ascii="Times New Roman" w:eastAsia="Times New Roman" w:hAnsi="Times New Roman" w:cs="Times New Roman"/>
          <w:b/>
          <w:sz w:val="24"/>
          <w:szCs w:val="24"/>
        </w:rPr>
        <w:t xml:space="preserve">К ОТЧЕТУ </w:t>
      </w:r>
    </w:p>
    <w:p w:rsidR="008A7241" w:rsidRPr="008A7241" w:rsidRDefault="008A7241" w:rsidP="008A7241">
      <w:pPr>
        <w:spacing w:after="0" w:line="240" w:lineRule="auto"/>
        <w:ind w:left="425" w:firstLine="709"/>
        <w:jc w:val="center"/>
        <w:rPr>
          <w:rFonts w:ascii="Times New Roman" w:hAnsi="Times New Roman"/>
          <w:b/>
          <w:sz w:val="24"/>
          <w:szCs w:val="24"/>
        </w:rPr>
      </w:pPr>
      <w:r w:rsidRPr="008A7241">
        <w:rPr>
          <w:rFonts w:ascii="Times New Roman" w:hAnsi="Times New Roman"/>
          <w:b/>
          <w:sz w:val="24"/>
          <w:szCs w:val="24"/>
        </w:rPr>
        <w:t xml:space="preserve">по результатам сбора и обобщения информации о качестве условий оказания услуг государственными и муниципальными учреждениями культуры и искусства, расположенными на территории Кемеровской области – Кузбасса, по результатам деятельности за 2024 год </w:t>
      </w:r>
    </w:p>
    <w:p w:rsidR="00152FF4" w:rsidRDefault="00152FF4">
      <w:pPr>
        <w:rPr>
          <w:rFonts w:ascii="Times New Roman" w:eastAsia="Times New Roman" w:hAnsi="Times New Roman" w:cs="Times New Roman"/>
          <w:b/>
        </w:rPr>
      </w:pPr>
    </w:p>
    <w:p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r w:rsidR="00C21A8C">
        <w:rPr>
          <w:rFonts w:ascii="Times New Roman" w:eastAsia="Times New Roman" w:hAnsi="Times New Roman" w:cs="Times New Roman"/>
          <w:b/>
        </w:rPr>
        <w:t>Государственное автономное учреждение культуры «Государственная научная библиотека Кузбасса им. В.Д. Федорова»</w:t>
      </w:r>
    </w:p>
    <w:tbl>
      <w:tblPr>
        <w:tblStyle w:val="af3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61"/>
        <w:gridCol w:w="3814"/>
        <w:gridCol w:w="4870"/>
      </w:tblGrid>
      <w:tr w:rsidR="00152FF4">
        <w:trPr>
          <w:trHeight w:val="534"/>
        </w:trPr>
        <w:tc>
          <w:tcPr>
            <w:tcW w:w="661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>
        <w:tc>
          <w:tcPr>
            <w:tcW w:w="9345" w:type="dxa"/>
            <w:gridSpan w:val="3"/>
            <w:shd w:val="clear" w:color="auto" w:fill="auto"/>
          </w:tcPr>
          <w:p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>
        <w:trPr>
          <w:trHeight w:val="1320"/>
        </w:trPr>
        <w:tc>
          <w:tcPr>
            <w:tcW w:w="661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 </w:t>
            </w:r>
          </w:p>
        </w:tc>
      </w:tr>
      <w:tr w:rsidR="00152FF4">
        <w:tc>
          <w:tcPr>
            <w:tcW w:w="661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Информация, размещенная на официальном сайте организации, в полном объеме соответствует НПА. </w:t>
            </w:r>
          </w:p>
        </w:tc>
        <w:tc>
          <w:tcPr>
            <w:tcW w:w="4870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</w:t>
            </w:r>
          </w:p>
        </w:tc>
      </w:tr>
      <w:tr w:rsidR="00152FF4">
        <w:tc>
          <w:tcPr>
            <w:tcW w:w="661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>
        <w:tc>
          <w:tcPr>
            <w:tcW w:w="9345" w:type="dxa"/>
            <w:gridSpan w:val="3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>
        <w:tc>
          <w:tcPr>
            <w:tcW w:w="661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>
        <w:tc>
          <w:tcPr>
            <w:tcW w:w="9345" w:type="dxa"/>
            <w:gridSpan w:val="3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>
        <w:tc>
          <w:tcPr>
            <w:tcW w:w="661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результатам натурного наблюдения установлено, что все необходимые условия доступности в организации представлены.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в ходе НОК не выявлено. Рекомендуем поддерживать созданные в организации условия доступности.</w:t>
            </w:r>
          </w:p>
        </w:tc>
      </w:tr>
      <w:tr w:rsidR="00152FF4">
        <w:tc>
          <w:tcPr>
            <w:tcW w:w="9345" w:type="dxa"/>
            <w:gridSpan w:val="3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>
        <w:tc>
          <w:tcPr>
            <w:tcW w:w="661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критерию на высоком уровне.</w:t>
            </w:r>
          </w:p>
        </w:tc>
      </w:tr>
      <w:tr w:rsidR="00152FF4">
        <w:tc>
          <w:tcPr>
            <w:tcW w:w="9345" w:type="dxa"/>
            <w:gridSpan w:val="3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V. Удовлетворенность условиями оказания услуг</w:t>
            </w:r>
          </w:p>
        </w:tc>
      </w:tr>
      <w:tr w:rsidR="00152FF4">
        <w:tc>
          <w:tcPr>
            <w:tcW w:w="661" w:type="dxa"/>
            <w:shd w:val="clear" w:color="auto" w:fill="auto"/>
          </w:tcPr>
          <w:p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:rsidR="00152FF4" w:rsidRDefault="00152FF4">
      <w:pPr>
        <w:rPr>
          <w:rFonts w:ascii="Times New Roman" w:eastAsia="Times New Roman" w:hAnsi="Times New Roman" w:cs="Times New Roman"/>
          <w:b/>
        </w:rPr>
      </w:pPr>
    </w:p>
    <w:p w:rsidR="00152FF4" w:rsidRDefault="00152FF4">
      <w:pPr>
        <w:rPr>
          <w:rFonts w:ascii="Times New Roman" w:eastAsia="Times New Roman" w:hAnsi="Times New Roman" w:cs="Times New Roman"/>
          <w:b/>
        </w:rPr>
      </w:pPr>
    </w:p>
    <w:sectPr w:rsidR="00152FF4" w:rsidSect="00A40939">
      <w:pgSz w:w="11906" w:h="16838"/>
      <w:pgMar w:top="1134" w:right="850" w:bottom="1134" w:left="1701" w:header="708" w:footer="708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901" w:rsidRDefault="00523901">
      <w:pPr>
        <w:spacing w:after="0" w:line="240" w:lineRule="auto"/>
      </w:pPr>
      <w:r>
        <w:separator/>
      </w:r>
    </w:p>
  </w:endnote>
  <w:endnote w:type="continuationSeparator" w:id="0">
    <w:p w:rsidR="00523901" w:rsidRDefault="00523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40F49C9-72D8-436F-B6C8-ABAFBF75866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86DA496-D3C1-4B79-A5F8-7DF1BBA6BEDD}"/>
    <w:embedBold r:id="rId3" w:fontKey="{EC59DF6F-419F-49FC-969E-39DFD66210E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5B80251-8A0D-4651-8F8B-BFB658209B3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77E34DCA-D63F-46DC-BABF-DDE563F9DAE8}"/>
    <w:embedItalic r:id="rId6" w:fontKey="{DFF1A4B6-BFD1-490B-99D6-45356853FF5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E6381EAE-8B2B-483B-BDB0-24839292C00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901" w:rsidRDefault="00523901">
      <w:pPr>
        <w:spacing w:after="0" w:line="240" w:lineRule="auto"/>
      </w:pPr>
      <w:r>
        <w:separator/>
      </w:r>
    </w:p>
  </w:footnote>
  <w:footnote w:type="continuationSeparator" w:id="0">
    <w:p w:rsidR="00523901" w:rsidRDefault="00523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91A55"/>
    <w:multiLevelType w:val="multilevel"/>
    <w:tmpl w:val="BC98C50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>
    <w:nsid w:val="1A1713E6"/>
    <w:multiLevelType w:val="multilevel"/>
    <w:tmpl w:val="484C18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CDC4E94"/>
    <w:multiLevelType w:val="multilevel"/>
    <w:tmpl w:val="A76C83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3412CF5"/>
    <w:multiLevelType w:val="multilevel"/>
    <w:tmpl w:val="FCD05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50264CD"/>
    <w:multiLevelType w:val="multilevel"/>
    <w:tmpl w:val="CA747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C446D8C"/>
    <w:multiLevelType w:val="multilevel"/>
    <w:tmpl w:val="AE081634"/>
    <w:lvl w:ilvl="0">
      <w:start w:val="50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F761B"/>
    <w:multiLevelType w:val="multilevel"/>
    <w:tmpl w:val="55CA8D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7B96BD6"/>
    <w:multiLevelType w:val="multilevel"/>
    <w:tmpl w:val="98F0DD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39A117A4"/>
    <w:multiLevelType w:val="multilevel"/>
    <w:tmpl w:val="610C7AE6"/>
    <w:lvl w:ilvl="0">
      <w:start w:val="18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>
    <w:nsid w:val="3A32628D"/>
    <w:multiLevelType w:val="multilevel"/>
    <w:tmpl w:val="1452E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0EC69C6"/>
    <w:multiLevelType w:val="multilevel"/>
    <w:tmpl w:val="1792A0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4B506B7"/>
    <w:multiLevelType w:val="multilevel"/>
    <w:tmpl w:val="7DDA83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48E1BA9"/>
    <w:multiLevelType w:val="multilevel"/>
    <w:tmpl w:val="8E96BA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C5C6DA8"/>
    <w:multiLevelType w:val="multilevel"/>
    <w:tmpl w:val="48B0E8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CEA4BBE"/>
    <w:multiLevelType w:val="multilevel"/>
    <w:tmpl w:val="F1C839C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1153A46"/>
    <w:multiLevelType w:val="multilevel"/>
    <w:tmpl w:val="ACB2A1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1220266"/>
    <w:multiLevelType w:val="multilevel"/>
    <w:tmpl w:val="7BDE58F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sz w:val="13"/>
        <w:szCs w:val="13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>
    <w:nsid w:val="71FD563A"/>
    <w:multiLevelType w:val="multilevel"/>
    <w:tmpl w:val="780E3D62"/>
    <w:lvl w:ilvl="0">
      <w:start w:val="3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4D3964"/>
    <w:multiLevelType w:val="multilevel"/>
    <w:tmpl w:val="CD165FA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sz w:val="13"/>
        <w:szCs w:val="13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2"/>
  </w:num>
  <w:num w:numId="5">
    <w:abstractNumId w:val="3"/>
  </w:num>
  <w:num w:numId="6">
    <w:abstractNumId w:val="15"/>
  </w:num>
  <w:num w:numId="7">
    <w:abstractNumId w:val="16"/>
  </w:num>
  <w:num w:numId="8">
    <w:abstractNumId w:val="17"/>
  </w:num>
  <w:num w:numId="9">
    <w:abstractNumId w:val="13"/>
  </w:num>
  <w:num w:numId="10">
    <w:abstractNumId w:val="5"/>
  </w:num>
  <w:num w:numId="11">
    <w:abstractNumId w:val="6"/>
  </w:num>
  <w:num w:numId="12">
    <w:abstractNumId w:val="14"/>
  </w:num>
  <w:num w:numId="13">
    <w:abstractNumId w:val="10"/>
  </w:num>
  <w:num w:numId="14">
    <w:abstractNumId w:val="8"/>
  </w:num>
  <w:num w:numId="15">
    <w:abstractNumId w:val="11"/>
  </w:num>
  <w:num w:numId="16">
    <w:abstractNumId w:val="2"/>
  </w:num>
  <w:num w:numId="17">
    <w:abstractNumId w:val="18"/>
  </w:num>
  <w:num w:numId="18">
    <w:abstractNumId w:val="1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2FF4"/>
    <w:rsid w:val="000B2F45"/>
    <w:rsid w:val="00113D76"/>
    <w:rsid w:val="00152FF4"/>
    <w:rsid w:val="00190ACB"/>
    <w:rsid w:val="001F5A5B"/>
    <w:rsid w:val="00214716"/>
    <w:rsid w:val="002F299A"/>
    <w:rsid w:val="003E707C"/>
    <w:rsid w:val="004A304C"/>
    <w:rsid w:val="00504967"/>
    <w:rsid w:val="005136C8"/>
    <w:rsid w:val="00523901"/>
    <w:rsid w:val="00535EC6"/>
    <w:rsid w:val="00561424"/>
    <w:rsid w:val="00561492"/>
    <w:rsid w:val="00585935"/>
    <w:rsid w:val="00591068"/>
    <w:rsid w:val="005A65D7"/>
    <w:rsid w:val="00754574"/>
    <w:rsid w:val="008A7241"/>
    <w:rsid w:val="008D21C5"/>
    <w:rsid w:val="008D2F84"/>
    <w:rsid w:val="008D44AB"/>
    <w:rsid w:val="00905513"/>
    <w:rsid w:val="00960F3B"/>
    <w:rsid w:val="00964197"/>
    <w:rsid w:val="009F54FE"/>
    <w:rsid w:val="00A0003C"/>
    <w:rsid w:val="00A40939"/>
    <w:rsid w:val="00A62F38"/>
    <w:rsid w:val="00BE0352"/>
    <w:rsid w:val="00C21A8C"/>
    <w:rsid w:val="00C46F3B"/>
    <w:rsid w:val="00C510F8"/>
    <w:rsid w:val="00C6306B"/>
    <w:rsid w:val="00CF45DC"/>
    <w:rsid w:val="00CF5EB1"/>
    <w:rsid w:val="00D45F87"/>
    <w:rsid w:val="00DD6DD1"/>
    <w:rsid w:val="00EA636E"/>
    <w:rsid w:val="00F6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395"/>
  </w:style>
  <w:style w:type="paragraph" w:styleId="1">
    <w:name w:val="heading 1"/>
    <w:basedOn w:val="a"/>
    <w:next w:val="a"/>
    <w:uiPriority w:val="9"/>
    <w:qFormat/>
    <w:rsid w:val="00A4093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4093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409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4093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4093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4093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4093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4093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3746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5C8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3B676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B676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B676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3B676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3B6765"/>
    <w:rPr>
      <w:b/>
      <w:bCs/>
      <w:sz w:val="20"/>
      <w:szCs w:val="20"/>
    </w:rPr>
  </w:style>
  <w:style w:type="table" w:styleId="ac">
    <w:name w:val="Table Grid"/>
    <w:basedOn w:val="a1"/>
    <w:uiPriority w:val="39"/>
    <w:qFormat/>
    <w:rsid w:val="005A4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ubtle Emphasis"/>
    <w:basedOn w:val="a0"/>
    <w:uiPriority w:val="19"/>
    <w:qFormat/>
    <w:rsid w:val="00150A26"/>
    <w:rPr>
      <w:i/>
      <w:iCs/>
      <w:color w:val="404040" w:themeColor="text1" w:themeTint="BF"/>
    </w:rPr>
  </w:style>
  <w:style w:type="paragraph" w:customStyle="1" w:styleId="msonormal0">
    <w:name w:val="msonormal"/>
    <w:basedOn w:val="a"/>
    <w:rsid w:val="002D6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Слабое выделение1"/>
    <w:basedOn w:val="a0"/>
    <w:uiPriority w:val="19"/>
    <w:qFormat/>
    <w:rsid w:val="002D6757"/>
    <w:rPr>
      <w:i/>
      <w:iCs/>
      <w:color w:val="000000" w:themeColor="text1"/>
    </w:rPr>
  </w:style>
  <w:style w:type="paragraph" w:styleId="ae">
    <w:name w:val="Subtitle"/>
    <w:basedOn w:val="a"/>
    <w:next w:val="a"/>
    <w:uiPriority w:val="11"/>
    <w:qFormat/>
    <w:rsid w:val="00A4093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"/>
    <w:rsid w:val="00A409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ff6">
    <w:name w:val="header"/>
    <w:basedOn w:val="a"/>
    <w:link w:val="afffff7"/>
    <w:uiPriority w:val="99"/>
    <w:unhideWhenUsed/>
    <w:rsid w:val="00C21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7">
    <w:name w:val="Верхний колонтитул Знак"/>
    <w:basedOn w:val="a0"/>
    <w:link w:val="afffff6"/>
    <w:uiPriority w:val="99"/>
    <w:rsid w:val="00C21A8C"/>
  </w:style>
  <w:style w:type="paragraph" w:styleId="afffff8">
    <w:name w:val="footer"/>
    <w:basedOn w:val="a"/>
    <w:link w:val="afffff9"/>
    <w:uiPriority w:val="99"/>
    <w:unhideWhenUsed/>
    <w:rsid w:val="00C21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9">
    <w:name w:val="Нижний колонтитул Знак"/>
    <w:basedOn w:val="a0"/>
    <w:link w:val="afffff8"/>
    <w:uiPriority w:val="99"/>
    <w:rsid w:val="00C21A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39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3746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5C8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3B676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B676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B676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3B676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3B6765"/>
    <w:rPr>
      <w:b/>
      <w:bCs/>
      <w:sz w:val="20"/>
      <w:szCs w:val="20"/>
    </w:rPr>
  </w:style>
  <w:style w:type="table" w:styleId="ac">
    <w:name w:val="Table Grid"/>
    <w:basedOn w:val="a1"/>
    <w:uiPriority w:val="39"/>
    <w:qFormat/>
    <w:rsid w:val="005A4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ubtle Emphasis"/>
    <w:basedOn w:val="a0"/>
    <w:uiPriority w:val="19"/>
    <w:qFormat/>
    <w:rsid w:val="00150A26"/>
    <w:rPr>
      <w:i/>
      <w:iCs/>
      <w:color w:val="404040" w:themeColor="text1" w:themeTint="BF"/>
    </w:rPr>
  </w:style>
  <w:style w:type="paragraph" w:customStyle="1" w:styleId="msonormal0">
    <w:name w:val="msonormal"/>
    <w:basedOn w:val="a"/>
    <w:rsid w:val="002D6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Слабое выделение1"/>
    <w:basedOn w:val="a0"/>
    <w:uiPriority w:val="19"/>
    <w:qFormat/>
    <w:rsid w:val="002D6757"/>
    <w:rPr>
      <w:i/>
      <w:iCs/>
      <w:color w:val="000000" w:themeColor="text1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ff6">
    <w:name w:val="header"/>
    <w:basedOn w:val="a"/>
    <w:link w:val="afffff7"/>
    <w:uiPriority w:val="99"/>
    <w:unhideWhenUsed/>
    <w:rsid w:val="00C21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7">
    <w:name w:val="Верхний колонтитул Знак"/>
    <w:basedOn w:val="a0"/>
    <w:link w:val="afffff6"/>
    <w:uiPriority w:val="99"/>
    <w:rsid w:val="00C21A8C"/>
  </w:style>
  <w:style w:type="paragraph" w:styleId="afffff8">
    <w:name w:val="footer"/>
    <w:basedOn w:val="a"/>
    <w:link w:val="afffff9"/>
    <w:uiPriority w:val="99"/>
    <w:unhideWhenUsed/>
    <w:rsid w:val="00C21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9">
    <w:name w:val="Нижний колонтитул Знак"/>
    <w:basedOn w:val="a0"/>
    <w:link w:val="afffff8"/>
    <w:uiPriority w:val="99"/>
    <w:rsid w:val="00C21A8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stylesWithEffects" Target="stylesWithEffect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ugFCgKWn+JlbUqqgO8HsZ3WX9Q==">CgMxLjAyDmguc2tuMGc2b2x3ZHV0Mg5oLjNlY3I4YzE3dzJ0ZDINaC5qMjhzc2hjZnJuaDgAciExM0NTMThpSllOUGZodWFPeDAyWGVZZTRmc1RYMk5qaDQ=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5DC28C5-501B-4219-8106-3BC7D86D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 gartman</dc:creator>
  <cp:lastModifiedBy>Ivanova_LV</cp:lastModifiedBy>
  <cp:revision>3</cp:revision>
  <dcterms:created xsi:type="dcterms:W3CDTF">2025-05-05T03:09:00Z</dcterms:created>
  <dcterms:modified xsi:type="dcterms:W3CDTF">2025-05-20T08:15:00Z</dcterms:modified>
</cp:coreProperties>
</file>